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6" w:type="dxa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"/>
        <w:gridCol w:w="1051"/>
        <w:gridCol w:w="808"/>
        <w:gridCol w:w="741"/>
        <w:gridCol w:w="1095"/>
        <w:gridCol w:w="1517"/>
        <w:gridCol w:w="503"/>
        <w:gridCol w:w="1088"/>
        <w:gridCol w:w="1095"/>
        <w:gridCol w:w="851"/>
        <w:gridCol w:w="1086"/>
        <w:gridCol w:w="595"/>
        <w:gridCol w:w="726"/>
        <w:gridCol w:w="1024"/>
        <w:gridCol w:w="745"/>
        <w:gridCol w:w="788"/>
        <w:gridCol w:w="842"/>
        <w:gridCol w:w="818"/>
      </w:tblGrid>
      <w:tr w:rsidR="006D4B80" w14:paraId="5AC51087" w14:textId="6B4CF460" w:rsidTr="00AB4EFE">
        <w:tc>
          <w:tcPr>
            <w:tcW w:w="1587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7F852" w14:textId="3B6B01CD" w:rsidR="006D4B80" w:rsidRDefault="00AB4EFE" w:rsidP="00236317">
            <w:pPr>
              <w:spacing w:after="160" w:line="259" w:lineRule="auto"/>
              <w:jc w:val="center"/>
              <w:rPr>
                <w:b/>
                <w:bCs/>
                <w:sz w:val="20"/>
                <w:szCs w:val="20"/>
                <w:lang w:eastAsia="en-ZA"/>
                <w14:ligatures w14:val="standardContextual"/>
              </w:rPr>
            </w:pPr>
            <w:r>
              <w:rPr>
                <w:b/>
                <w:bCs/>
                <w:sz w:val="20"/>
                <w:szCs w:val="20"/>
                <w:lang w:eastAsia="en-ZA"/>
                <w14:ligatures w14:val="standardContextual"/>
              </w:rPr>
              <w:t>N</w:t>
            </w:r>
            <w:r>
              <w:rPr>
                <w:bCs/>
                <w:szCs w:val="20"/>
                <w:lang w:eastAsia="en-ZA"/>
                <w14:ligatures w14:val="standardContextual"/>
              </w:rPr>
              <w:t>ovember</w:t>
            </w:r>
            <w:r w:rsidR="006D4B80">
              <w:rPr>
                <w:b/>
                <w:bCs/>
                <w:sz w:val="20"/>
                <w:szCs w:val="20"/>
                <w:lang w:eastAsia="en-ZA"/>
                <w14:ligatures w14:val="standardContextual"/>
              </w:rPr>
              <w:t xml:space="preserve"> </w:t>
            </w:r>
            <w:r w:rsidR="006D4B80" w:rsidRPr="0021753E">
              <w:rPr>
                <w:b/>
                <w:bCs/>
                <w:sz w:val="20"/>
                <w:szCs w:val="20"/>
                <w:lang w:eastAsia="en-ZA"/>
                <w14:ligatures w14:val="standardContextual"/>
              </w:rPr>
              <w:t>2023 Public Statement on Financial &amp; Non-Financial Performance</w:t>
            </w:r>
          </w:p>
        </w:tc>
      </w:tr>
      <w:tr w:rsidR="00AB4EFE" w14:paraId="320FC00A" w14:textId="0DF9A338" w:rsidTr="00AB4EFE">
        <w:tc>
          <w:tcPr>
            <w:tcW w:w="50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5517FB82" w14:textId="77777777" w:rsidR="00AB4EFE" w:rsidRDefault="00AB4EFE">
            <w:pPr>
              <w:ind w:left="113" w:right="113"/>
              <w:jc w:val="center"/>
              <w:rPr>
                <w:b/>
                <w:bCs/>
                <w:i/>
                <w:iCs/>
                <w:lang w:eastAsia="en-ZA"/>
                <w14:ligatures w14:val="standardContextual"/>
              </w:rPr>
            </w:pPr>
            <w:r w:rsidRPr="0021753E">
              <w:rPr>
                <w:b/>
                <w:bCs/>
                <w:i/>
                <w:iCs/>
                <w:sz w:val="18"/>
                <w:szCs w:val="18"/>
                <w:lang w:eastAsia="en-ZA"/>
                <w14:ligatures w14:val="standardContextual"/>
              </w:rPr>
              <w:t>Non-Financial Project Status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89CB8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Project Name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41074D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Bid Number</w:t>
            </w:r>
          </w:p>
        </w:tc>
        <w:tc>
          <w:tcPr>
            <w:tcW w:w="7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1E140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Closing Date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B2AA4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Clarification Meeting Date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FBFFB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Estimated Project Duration/Delivery of Generators</w:t>
            </w:r>
          </w:p>
        </w:tc>
        <w:tc>
          <w:tcPr>
            <w:tcW w:w="5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hideMark/>
          </w:tcPr>
          <w:p w14:paraId="1904B0F7" w14:textId="77777777" w:rsidR="00AB4EFE" w:rsidRPr="0021753E" w:rsidRDefault="00AB4EFE">
            <w:pPr>
              <w:ind w:left="113" w:right="113"/>
              <w:jc w:val="center"/>
              <w:rPr>
                <w:b/>
                <w:bCs/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b/>
                <w:bCs/>
                <w:i/>
                <w:iCs/>
                <w:sz w:val="18"/>
                <w:szCs w:val="18"/>
                <w:lang w:eastAsia="en-ZA"/>
                <w14:ligatures w14:val="standardContextual"/>
              </w:rPr>
              <w:t>Financial Project Status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5B0B8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 xml:space="preserve">Monthly </w:t>
            </w:r>
          </w:p>
          <w:p w14:paraId="49597D80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Expenditure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07E9B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Planned monthly expenditure according to cashflow forecast</w:t>
            </w: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5B163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Budget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2FBD4" w14:textId="77777777" w:rsidR="00AB4EFE" w:rsidRPr="0021753E" w:rsidRDefault="00AB4EFE">
            <w:pPr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Total expenditure to Date</w:t>
            </w:r>
          </w:p>
        </w:tc>
        <w:tc>
          <w:tcPr>
            <w:tcW w:w="55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745E7" w14:textId="650F934F" w:rsidR="00AB4EFE" w:rsidRPr="0021753E" w:rsidRDefault="00AB4EFE">
            <w:pPr>
              <w:spacing w:after="160" w:line="259" w:lineRule="auto"/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i/>
                <w:iCs/>
                <w:sz w:val="18"/>
                <w:szCs w:val="18"/>
                <w:lang w:eastAsia="en-ZA"/>
                <w14:ligatures w14:val="standardContextual"/>
              </w:rPr>
              <w:t>Cashflow Forecast</w:t>
            </w:r>
          </w:p>
        </w:tc>
      </w:tr>
      <w:tr w:rsidR="006D4B80" w14:paraId="06043254" w14:textId="03328DBA" w:rsidTr="00AB4EFE">
        <w:tc>
          <w:tcPr>
            <w:tcW w:w="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708FD" w14:textId="77777777" w:rsidR="006D4B80" w:rsidRDefault="006D4B80">
            <w:pPr>
              <w:rPr>
                <w:b/>
                <w:bCs/>
                <w:i/>
                <w:iCs/>
                <w:lang w:eastAsia="en-ZA"/>
                <w14:ligatures w14:val="standardContextual"/>
              </w:rPr>
            </w:pPr>
          </w:p>
        </w:tc>
        <w:tc>
          <w:tcPr>
            <w:tcW w:w="105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0A515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Supply Delivery and Installation of Generators for the period ending 30 June 2024</w:t>
            </w:r>
          </w:p>
        </w:tc>
        <w:tc>
          <w:tcPr>
            <w:tcW w:w="80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9E1EF" w14:textId="598E4BA8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B/SM 01/24</w:t>
            </w:r>
          </w:p>
        </w:tc>
        <w:tc>
          <w:tcPr>
            <w:tcW w:w="74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D565A" w14:textId="3A5C3954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21 August 2023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6B44D" w14:textId="445A219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04 August 2023</w:t>
            </w:r>
          </w:p>
        </w:tc>
        <w:tc>
          <w:tcPr>
            <w:tcW w:w="151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FE69C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12 Months</w:t>
            </w:r>
          </w:p>
        </w:tc>
        <w:tc>
          <w:tcPr>
            <w:tcW w:w="50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7EB33C" w14:textId="77777777" w:rsidR="006D4B80" w:rsidRPr="0021753E" w:rsidRDefault="006D4B80">
            <w:pPr>
              <w:rPr>
                <w:b/>
                <w:bCs/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08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EBFFE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R0.00</w:t>
            </w:r>
          </w:p>
        </w:tc>
        <w:tc>
          <w:tcPr>
            <w:tcW w:w="109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839C8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R0.00</w:t>
            </w:r>
          </w:p>
        </w:tc>
        <w:tc>
          <w:tcPr>
            <w:tcW w:w="86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D8492" w14:textId="59D10279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R</w:t>
            </w:r>
            <w:r>
              <w:rPr>
                <w:sz w:val="18"/>
                <w:szCs w:val="18"/>
                <w:lang w:eastAsia="en-ZA"/>
                <w14:ligatures w14:val="standardContextual"/>
              </w:rPr>
              <w:t xml:space="preserve"> </w:t>
            </w: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6 175 000.00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3C9D9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 w:rsidRPr="0021753E">
              <w:rPr>
                <w:sz w:val="18"/>
                <w:szCs w:val="18"/>
                <w:lang w:eastAsia="en-ZA"/>
                <w14:ligatures w14:val="standardContextual"/>
              </w:rPr>
              <w:t>R0.00</w:t>
            </w: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90ED" w14:textId="2C3F7D6F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July 2023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BC11F" w14:textId="652C0FC9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August 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C80C0" w14:textId="5A330F66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September 2023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CAA58FE" w14:textId="6D0A55D9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October 2023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9E5C6E2" w14:textId="38DD21B0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  <w:r>
              <w:rPr>
                <w:sz w:val="18"/>
                <w:szCs w:val="18"/>
                <w:lang w:eastAsia="en-ZA"/>
                <w14:ligatures w14:val="standardContextual"/>
              </w:rPr>
              <w:t>November 2023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B19B" w14:textId="61DB35F3" w:rsidR="006D4B80" w:rsidRDefault="006D4B80">
            <w:pPr>
              <w:spacing w:after="160" w:line="259" w:lineRule="auto"/>
            </w:pPr>
            <w:r w:rsidRPr="00E5372F">
              <w:rPr>
                <w:sz w:val="18"/>
                <w:szCs w:val="18"/>
              </w:rPr>
              <w:t>December 2023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4573C90D" w14:textId="0B35A162" w:rsidR="006D4B80" w:rsidRPr="00E5372F" w:rsidRDefault="006D4B80">
            <w:pPr>
              <w:spacing w:after="160"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January 2024</w:t>
            </w:r>
          </w:p>
        </w:tc>
      </w:tr>
      <w:tr w:rsidR="006D4B80" w14:paraId="12837FFB" w14:textId="66438805" w:rsidTr="00AB4EFE">
        <w:tc>
          <w:tcPr>
            <w:tcW w:w="50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0B6C32" w14:textId="77777777" w:rsidR="006D4B80" w:rsidRDefault="006D4B80">
            <w:pPr>
              <w:rPr>
                <w:b/>
                <w:bCs/>
                <w:i/>
                <w:iCs/>
                <w:lang w:eastAsia="en-ZA"/>
                <w14:ligatures w14:val="standardContextual"/>
              </w:rPr>
            </w:pPr>
          </w:p>
        </w:tc>
        <w:tc>
          <w:tcPr>
            <w:tcW w:w="105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42B665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80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C20AD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74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5E5A7A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095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C1B4B0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51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3DB0E2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50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B7AC22" w14:textId="77777777" w:rsidR="006D4B80" w:rsidRPr="0021753E" w:rsidRDefault="006D4B80">
            <w:pPr>
              <w:rPr>
                <w:b/>
                <w:bCs/>
                <w:i/>
                <w:iCs/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08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392FB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09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3A801F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86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521667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3251E6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AE49" w14:textId="690BA5C4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6F62C" w14:textId="5E2FC0FE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EACAF" w14:textId="3195E2EF" w:rsidR="006D4B80" w:rsidRPr="0021753E" w:rsidRDefault="006D4B80" w:rsidP="00EA1DFD">
            <w:pPr>
              <w:ind w:right="246"/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3CC13D8" w14:textId="77777777" w:rsidR="006D4B80" w:rsidRPr="0021753E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671664" w14:textId="78614370" w:rsidR="006D4B80" w:rsidRPr="00E5372F" w:rsidRDefault="006D4B80">
            <w:pPr>
              <w:rPr>
                <w:sz w:val="18"/>
                <w:szCs w:val="18"/>
                <w:lang w:eastAsia="en-ZA"/>
                <w14:ligatures w14:val="standardContextual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7A6CD" w14:textId="31DE74E2" w:rsidR="006D4B80" w:rsidRPr="00E5372F" w:rsidRDefault="006D4B80">
            <w:pPr>
              <w:spacing w:after="160" w:line="259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</w:tcPr>
          <w:p w14:paraId="47C60E2B" w14:textId="0B50B28D" w:rsidR="006D4B80" w:rsidRPr="00E5372F" w:rsidRDefault="006D4B80">
            <w:pPr>
              <w:spacing w:after="160" w:line="259" w:lineRule="auto"/>
              <w:rPr>
                <w:sz w:val="18"/>
                <w:szCs w:val="18"/>
              </w:rPr>
            </w:pPr>
            <w:r w:rsidRPr="00E5372F">
              <w:rPr>
                <w:sz w:val="18"/>
                <w:szCs w:val="18"/>
              </w:rPr>
              <w:t>R 6 175 000.00</w:t>
            </w:r>
          </w:p>
        </w:tc>
      </w:tr>
    </w:tbl>
    <w:p w14:paraId="59D181D2" w14:textId="5777E3CA" w:rsidR="00EE1D74" w:rsidRDefault="00EE1D74"/>
    <w:sectPr w:rsidR="00EE1D74" w:rsidSect="006D4B80">
      <w:pgSz w:w="16838" w:h="11906" w:orient="landscape"/>
      <w:pgMar w:top="1440" w:right="395" w:bottom="144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3E"/>
    <w:rsid w:val="0021753E"/>
    <w:rsid w:val="00236317"/>
    <w:rsid w:val="003D7ACC"/>
    <w:rsid w:val="0041177C"/>
    <w:rsid w:val="006D4B80"/>
    <w:rsid w:val="00735D36"/>
    <w:rsid w:val="00754876"/>
    <w:rsid w:val="008136EC"/>
    <w:rsid w:val="00856C2D"/>
    <w:rsid w:val="00860C72"/>
    <w:rsid w:val="008D07F1"/>
    <w:rsid w:val="009D3DF2"/>
    <w:rsid w:val="00A11ADC"/>
    <w:rsid w:val="00A532D6"/>
    <w:rsid w:val="00A726E3"/>
    <w:rsid w:val="00AA75C5"/>
    <w:rsid w:val="00AB4EFE"/>
    <w:rsid w:val="00B361C1"/>
    <w:rsid w:val="00B7522E"/>
    <w:rsid w:val="00BE789E"/>
    <w:rsid w:val="00C2723A"/>
    <w:rsid w:val="00E5372F"/>
    <w:rsid w:val="00E9009C"/>
    <w:rsid w:val="00EA1DFD"/>
    <w:rsid w:val="00EE1D74"/>
    <w:rsid w:val="00F6691C"/>
    <w:rsid w:val="00F93012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7F0459"/>
  <w15:chartTrackingRefBased/>
  <w15:docId w15:val="{DC843D83-8A7B-4C64-998A-B976B702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53E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5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Bernine Kwago</dc:creator>
  <cp:keywords/>
  <dc:description/>
  <cp:lastModifiedBy>Bernine Kwago</cp:lastModifiedBy>
  <cp:revision>4</cp:revision>
  <dcterms:created xsi:type="dcterms:W3CDTF">2023-12-13T15:48:00Z</dcterms:created>
  <dcterms:modified xsi:type="dcterms:W3CDTF">2023-12-13T15:49:00Z</dcterms:modified>
</cp:coreProperties>
</file>