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92101F" w:rsidRPr="0092101F" w14:paraId="1C2526C5" w14:textId="77777777" w:rsidTr="004031A9">
        <w:trPr>
          <w:trHeight w:val="549"/>
        </w:trPr>
        <w:tc>
          <w:tcPr>
            <w:tcW w:w="709" w:type="dxa"/>
          </w:tcPr>
          <w:p w14:paraId="0D48FE9A" w14:textId="77777777" w:rsidR="0092101F" w:rsidRPr="0092101F" w:rsidRDefault="0092101F" w:rsidP="004031A9">
            <w:pPr>
              <w:tabs>
                <w:tab w:val="right" w:pos="8908"/>
              </w:tabs>
              <w:spacing w:before="120" w:after="120"/>
              <w:ind w:right="-45"/>
              <w:rPr>
                <w:b/>
                <w:sz w:val="22"/>
                <w:szCs w:val="22"/>
              </w:rPr>
            </w:pPr>
            <w:r w:rsidRPr="0092101F">
              <w:rPr>
                <w:b/>
                <w:sz w:val="22"/>
                <w:szCs w:val="22"/>
              </w:rPr>
              <w:t>8.4.1</w:t>
            </w:r>
          </w:p>
        </w:tc>
        <w:tc>
          <w:tcPr>
            <w:tcW w:w="8363" w:type="dxa"/>
          </w:tcPr>
          <w:p w14:paraId="445C1883" w14:textId="77777777" w:rsidR="0092101F" w:rsidRPr="0092101F" w:rsidRDefault="0092101F" w:rsidP="004031A9">
            <w:pPr>
              <w:spacing w:before="120" w:after="120"/>
              <w:ind w:right="-92"/>
              <w:jc w:val="both"/>
              <w:outlineLvl w:val="0"/>
              <w:rPr>
                <w:b/>
                <w:sz w:val="22"/>
                <w:szCs w:val="22"/>
              </w:rPr>
            </w:pPr>
            <w:r w:rsidRPr="0092101F">
              <w:rPr>
                <w:rFonts w:cs="Arial"/>
                <w:b/>
                <w:sz w:val="22"/>
                <w:szCs w:val="22"/>
              </w:rPr>
              <w:t>APPROVAL OF DEBT AGREEMENT</w:t>
            </w:r>
          </w:p>
        </w:tc>
      </w:tr>
    </w:tbl>
    <w:p w14:paraId="584D0A7D" w14:textId="77777777" w:rsidR="0092101F" w:rsidRPr="003C4F49" w:rsidRDefault="0092101F" w:rsidP="0092101F">
      <w:pPr>
        <w:spacing w:after="0"/>
        <w:jc w:val="both"/>
        <w:rPr>
          <w:sz w:val="12"/>
          <w:szCs w:val="12"/>
        </w:rPr>
      </w:pPr>
    </w:p>
    <w:p w14:paraId="1E983CB9" w14:textId="77777777" w:rsidR="0092101F" w:rsidRPr="003C4F49" w:rsidRDefault="0092101F" w:rsidP="0092101F">
      <w:pPr>
        <w:tabs>
          <w:tab w:val="left" w:pos="3261"/>
        </w:tabs>
        <w:spacing w:after="0"/>
        <w:ind w:left="2127" w:hanging="2127"/>
        <w:jc w:val="both"/>
        <w:rPr>
          <w:rFonts w:cs="Arial"/>
          <w:b/>
          <w:bCs/>
          <w:szCs w:val="22"/>
        </w:rPr>
      </w:pPr>
      <w:r w:rsidRPr="003C4F49">
        <w:rPr>
          <w:rFonts w:cs="Arial"/>
          <w:b/>
          <w:bCs/>
          <w:szCs w:val="22"/>
        </w:rPr>
        <w:t>Collaborator No:</w:t>
      </w:r>
      <w:r w:rsidRPr="003C4F49">
        <w:rPr>
          <w:rFonts w:cs="Arial"/>
          <w:b/>
          <w:bCs/>
          <w:szCs w:val="22"/>
        </w:rPr>
        <w:tab/>
        <w:t>730948</w:t>
      </w:r>
    </w:p>
    <w:p w14:paraId="515E3A7B" w14:textId="77777777" w:rsidR="0092101F" w:rsidRPr="003C4F49" w:rsidRDefault="0092101F" w:rsidP="0092101F">
      <w:pPr>
        <w:tabs>
          <w:tab w:val="left" w:pos="3261"/>
        </w:tabs>
        <w:spacing w:after="0"/>
        <w:ind w:left="2127" w:hanging="2127"/>
        <w:jc w:val="both"/>
        <w:rPr>
          <w:rFonts w:cs="Arial"/>
          <w:b/>
          <w:bCs/>
          <w:szCs w:val="22"/>
        </w:rPr>
      </w:pPr>
      <w:r w:rsidRPr="003C4F49">
        <w:rPr>
          <w:rFonts w:cs="Arial"/>
          <w:b/>
          <w:bCs/>
          <w:szCs w:val="22"/>
        </w:rPr>
        <w:t>IDP KPA Ref No:</w:t>
      </w:r>
      <w:r w:rsidRPr="003C4F49">
        <w:rPr>
          <w:rFonts w:cs="Arial"/>
          <w:b/>
          <w:bCs/>
          <w:szCs w:val="22"/>
        </w:rPr>
        <w:tab/>
        <w:t>Good Governance</w:t>
      </w:r>
    </w:p>
    <w:p w14:paraId="26F66025" w14:textId="77777777" w:rsidR="0092101F" w:rsidRPr="003C4F49" w:rsidRDefault="0092101F" w:rsidP="0092101F">
      <w:pPr>
        <w:tabs>
          <w:tab w:val="left" w:pos="3261"/>
        </w:tabs>
        <w:spacing w:after="0"/>
        <w:ind w:left="2127" w:hanging="2127"/>
        <w:jc w:val="both"/>
        <w:rPr>
          <w:rFonts w:cs="Arial"/>
          <w:b/>
          <w:bCs/>
          <w:i/>
        </w:rPr>
      </w:pPr>
      <w:r w:rsidRPr="003C4F49">
        <w:rPr>
          <w:rFonts w:cs="Arial"/>
          <w:b/>
          <w:bCs/>
          <w:szCs w:val="22"/>
        </w:rPr>
        <w:t>Meeting Date:</w:t>
      </w:r>
      <w:r w:rsidRPr="003C4F49">
        <w:rPr>
          <w:rFonts w:cs="Arial"/>
          <w:b/>
          <w:bCs/>
          <w:szCs w:val="22"/>
        </w:rPr>
        <w:tab/>
        <w:t xml:space="preserve">Mayco: 08 June 2022 </w:t>
      </w:r>
      <w:r w:rsidRPr="003C4F49">
        <w:rPr>
          <w:rFonts w:cs="Arial"/>
          <w:b/>
          <w:bCs/>
        </w:rPr>
        <w:t>&amp; Special Council: 22 June 2022</w:t>
      </w:r>
    </w:p>
    <w:p w14:paraId="54D32EA7" w14:textId="77777777" w:rsidR="0092101F" w:rsidRPr="003C4F49" w:rsidRDefault="0092101F" w:rsidP="0092101F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 w:val="10"/>
          <w:szCs w:val="10"/>
        </w:rPr>
      </w:pPr>
    </w:p>
    <w:p w14:paraId="44B193E2" w14:textId="77777777" w:rsidR="0092101F" w:rsidRPr="003C4F49" w:rsidRDefault="0092101F" w:rsidP="0092101F">
      <w:pPr>
        <w:spacing w:after="0"/>
        <w:jc w:val="both"/>
        <w:rPr>
          <w:sz w:val="12"/>
          <w:szCs w:val="12"/>
        </w:rPr>
      </w:pPr>
    </w:p>
    <w:p w14:paraId="6B832F6C" w14:textId="77777777" w:rsidR="0092101F" w:rsidRPr="003C4F49" w:rsidRDefault="0092101F" w:rsidP="0092101F">
      <w:pPr>
        <w:pStyle w:val="ListParagraph"/>
        <w:numPr>
          <w:ilvl w:val="0"/>
          <w:numId w:val="1"/>
        </w:numPr>
        <w:spacing w:after="120"/>
        <w:ind w:hanging="720"/>
        <w:jc w:val="both"/>
        <w:rPr>
          <w:b/>
          <w:szCs w:val="22"/>
        </w:rPr>
      </w:pPr>
      <w:r w:rsidRPr="003C4F49">
        <w:rPr>
          <w:b/>
          <w:szCs w:val="22"/>
        </w:rPr>
        <w:t>SUBJECT:</w:t>
      </w:r>
      <w:r w:rsidRPr="003C4F49">
        <w:rPr>
          <w:b/>
          <w:szCs w:val="22"/>
        </w:rPr>
        <w:tab/>
      </w:r>
      <w:r w:rsidRPr="003C4F49">
        <w:rPr>
          <w:rFonts w:cs="Arial"/>
          <w:b/>
          <w:szCs w:val="22"/>
          <w:lang w:val="en-US"/>
        </w:rPr>
        <w:t>APPROVAL OF DEBT AGREEMENT</w:t>
      </w:r>
    </w:p>
    <w:p w14:paraId="22BF38C6" w14:textId="77777777" w:rsidR="0092101F" w:rsidRPr="003C4F49" w:rsidRDefault="0092101F" w:rsidP="0092101F">
      <w:pPr>
        <w:tabs>
          <w:tab w:val="num" w:pos="720"/>
        </w:tabs>
        <w:spacing w:after="120"/>
        <w:ind w:left="720" w:hanging="720"/>
        <w:jc w:val="both"/>
        <w:rPr>
          <w:b/>
          <w:szCs w:val="22"/>
        </w:rPr>
      </w:pPr>
      <w:r w:rsidRPr="003C4F49">
        <w:rPr>
          <w:b/>
          <w:szCs w:val="22"/>
        </w:rPr>
        <w:t>2.</w:t>
      </w:r>
      <w:r w:rsidRPr="003C4F49">
        <w:rPr>
          <w:b/>
          <w:szCs w:val="22"/>
        </w:rPr>
        <w:tab/>
        <w:t>PURPOSE</w:t>
      </w:r>
    </w:p>
    <w:p w14:paraId="1CF1C532" w14:textId="77777777" w:rsidR="0092101F" w:rsidRPr="003C4F49" w:rsidRDefault="0092101F" w:rsidP="0092101F">
      <w:pPr>
        <w:spacing w:after="120"/>
        <w:ind w:left="720"/>
        <w:contextualSpacing/>
        <w:jc w:val="both"/>
        <w:rPr>
          <w:rFonts w:eastAsia="MS Mincho" w:cs="Arial"/>
          <w:bCs/>
          <w:szCs w:val="22"/>
          <w:lang w:val="en-US"/>
        </w:rPr>
      </w:pPr>
      <w:r w:rsidRPr="003C4F49">
        <w:rPr>
          <w:szCs w:val="22"/>
        </w:rPr>
        <w:t xml:space="preserve">To obtain Council’s approval </w:t>
      </w:r>
      <w:r w:rsidRPr="003C4F49">
        <w:rPr>
          <w:rFonts w:eastAsia="MS Mincho" w:cs="Arial"/>
          <w:bCs/>
          <w:szCs w:val="22"/>
          <w:lang w:val="en-US"/>
        </w:rPr>
        <w:t xml:space="preserve">for the raising of an external loan in terms of </w:t>
      </w:r>
      <w:r w:rsidRPr="003C4F49">
        <w:rPr>
          <w:rFonts w:eastAsia="MS Mincho" w:cs="Arial"/>
          <w:bCs/>
          <w:szCs w:val="22"/>
          <w:lang w:val="en-US"/>
        </w:rPr>
        <w:br/>
        <w:t>Section 46 (2) of the Municipal Finance Management Act (Act No 56 of 2003).</w:t>
      </w:r>
    </w:p>
    <w:p w14:paraId="0226CAA9" w14:textId="77777777" w:rsidR="0092101F" w:rsidRPr="003C4F49" w:rsidRDefault="0092101F" w:rsidP="0092101F">
      <w:pPr>
        <w:spacing w:after="120"/>
        <w:ind w:left="720"/>
        <w:contextualSpacing/>
        <w:jc w:val="both"/>
        <w:rPr>
          <w:rFonts w:eastAsia="MS Mincho" w:cs="Arial"/>
          <w:bCs/>
          <w:szCs w:val="22"/>
          <w:lang w:val="en-US"/>
        </w:rPr>
      </w:pPr>
    </w:p>
    <w:p w14:paraId="2539716A" w14:textId="77777777" w:rsidR="0092101F" w:rsidRPr="003C4F49" w:rsidRDefault="0092101F" w:rsidP="0092101F">
      <w:pPr>
        <w:spacing w:after="120"/>
        <w:ind w:left="720" w:hanging="720"/>
        <w:jc w:val="both"/>
        <w:rPr>
          <w:b/>
          <w:szCs w:val="22"/>
        </w:rPr>
      </w:pPr>
      <w:r w:rsidRPr="003C4F49">
        <w:rPr>
          <w:b/>
          <w:szCs w:val="22"/>
        </w:rPr>
        <w:t>3.</w:t>
      </w:r>
      <w:r w:rsidRPr="003C4F49">
        <w:rPr>
          <w:b/>
          <w:szCs w:val="22"/>
        </w:rPr>
        <w:tab/>
        <w:t xml:space="preserve">DELEGATED AUTHORITY </w:t>
      </w:r>
    </w:p>
    <w:p w14:paraId="27C0B5F2" w14:textId="77777777" w:rsidR="0092101F" w:rsidRPr="003C4F49" w:rsidRDefault="0092101F" w:rsidP="0092101F">
      <w:pPr>
        <w:spacing w:after="120"/>
        <w:ind w:left="720"/>
        <w:jc w:val="both"/>
        <w:rPr>
          <w:szCs w:val="22"/>
        </w:rPr>
      </w:pPr>
      <w:r w:rsidRPr="003C4F49">
        <w:rPr>
          <w:szCs w:val="22"/>
        </w:rPr>
        <w:t>Council</w:t>
      </w:r>
    </w:p>
    <w:p w14:paraId="2710C581" w14:textId="77777777" w:rsidR="0092101F" w:rsidRPr="003C4F49" w:rsidRDefault="0092101F" w:rsidP="0092101F">
      <w:pPr>
        <w:spacing w:after="120"/>
        <w:jc w:val="both"/>
        <w:rPr>
          <w:szCs w:val="22"/>
        </w:rPr>
      </w:pPr>
      <w:r w:rsidRPr="003C4F49">
        <w:rPr>
          <w:b/>
          <w:szCs w:val="22"/>
        </w:rPr>
        <w:t xml:space="preserve">4. </w:t>
      </w:r>
      <w:r w:rsidRPr="003C4F49">
        <w:rPr>
          <w:b/>
          <w:szCs w:val="22"/>
        </w:rPr>
        <w:tab/>
        <w:t>EXECUTIVE SUMMARY</w:t>
      </w:r>
    </w:p>
    <w:p w14:paraId="4975AF5E" w14:textId="77777777" w:rsidR="0092101F" w:rsidRPr="003C4F49" w:rsidRDefault="0092101F" w:rsidP="0092101F">
      <w:pPr>
        <w:spacing w:after="120"/>
        <w:ind w:left="720"/>
        <w:jc w:val="both"/>
        <w:rPr>
          <w:szCs w:val="22"/>
          <w:lang w:val="en-US"/>
        </w:rPr>
      </w:pPr>
      <w:r w:rsidRPr="003C4F49">
        <w:rPr>
          <w:rFonts w:cs="Arial"/>
          <w:szCs w:val="22"/>
          <w:lang w:val="en-US"/>
        </w:rPr>
        <w:t xml:space="preserve">During March 2022 an advertisement was placed inviting interested parties to make submissions regarding the financing of the proposed loan of R144 million.  Submissions were received from 6 </w:t>
      </w:r>
      <w:proofErr w:type="spellStart"/>
      <w:r w:rsidRPr="003C4F49">
        <w:rPr>
          <w:rFonts w:cs="Arial"/>
          <w:szCs w:val="22"/>
          <w:lang w:val="en-US"/>
        </w:rPr>
        <w:t>authorised</w:t>
      </w:r>
      <w:proofErr w:type="spellEnd"/>
      <w:r w:rsidRPr="003C4F49">
        <w:rPr>
          <w:rFonts w:cs="Arial"/>
          <w:szCs w:val="22"/>
          <w:lang w:val="en-US"/>
        </w:rPr>
        <w:t xml:space="preserve"> financial institutions:</w:t>
      </w:r>
    </w:p>
    <w:p w14:paraId="42D58A41" w14:textId="77777777" w:rsidR="0092101F" w:rsidRPr="003C4F49" w:rsidRDefault="0092101F" w:rsidP="0092101F">
      <w:pPr>
        <w:spacing w:after="0"/>
        <w:jc w:val="both"/>
        <w:rPr>
          <w:rFonts w:cs="Arial"/>
          <w:szCs w:val="22"/>
          <w:lang w:val="en-US"/>
        </w:rPr>
      </w:pPr>
      <w:r w:rsidRPr="003C4F49">
        <w:rPr>
          <w:rFonts w:cs="Arial"/>
          <w:szCs w:val="22"/>
          <w:lang w:val="en-US"/>
        </w:rPr>
        <w:tab/>
        <w:t>(a)</w:t>
      </w:r>
      <w:r w:rsidRPr="003C4F49">
        <w:rPr>
          <w:rFonts w:cs="Arial"/>
          <w:szCs w:val="22"/>
          <w:lang w:val="en-US"/>
        </w:rPr>
        <w:tab/>
        <w:t>Development Bank of Southern Africa (DBSA</w:t>
      </w:r>
      <w:proofErr w:type="gramStart"/>
      <w:r w:rsidRPr="003C4F49">
        <w:rPr>
          <w:rFonts w:cs="Arial"/>
          <w:szCs w:val="22"/>
          <w:lang w:val="en-US"/>
        </w:rPr>
        <w:t>);</w:t>
      </w:r>
      <w:proofErr w:type="gramEnd"/>
    </w:p>
    <w:p w14:paraId="1525C90A" w14:textId="77777777" w:rsidR="0092101F" w:rsidRPr="003C4F49" w:rsidRDefault="0092101F" w:rsidP="0092101F">
      <w:pPr>
        <w:spacing w:after="0"/>
        <w:jc w:val="both"/>
        <w:rPr>
          <w:rFonts w:cs="Arial"/>
          <w:szCs w:val="22"/>
          <w:lang w:val="en-US"/>
        </w:rPr>
      </w:pPr>
      <w:r w:rsidRPr="003C4F49">
        <w:rPr>
          <w:rFonts w:cs="Arial"/>
          <w:szCs w:val="22"/>
          <w:lang w:val="fr-FR"/>
        </w:rPr>
        <w:tab/>
        <w:t>(b)</w:t>
      </w:r>
      <w:r w:rsidRPr="003C4F49">
        <w:rPr>
          <w:rFonts w:cs="Arial"/>
          <w:szCs w:val="22"/>
          <w:lang w:val="fr-FR"/>
        </w:rPr>
        <w:tab/>
      </w:r>
      <w:r w:rsidRPr="003C4F49">
        <w:rPr>
          <w:rFonts w:cs="Arial"/>
          <w:szCs w:val="22"/>
          <w:lang w:val="en-US"/>
        </w:rPr>
        <w:t xml:space="preserve">ABSA </w:t>
      </w:r>
      <w:proofErr w:type="gramStart"/>
      <w:r w:rsidRPr="003C4F49">
        <w:rPr>
          <w:rFonts w:cs="Arial"/>
          <w:szCs w:val="22"/>
          <w:lang w:val="en-US"/>
        </w:rPr>
        <w:t>Bank;</w:t>
      </w:r>
      <w:proofErr w:type="gramEnd"/>
      <w:r w:rsidRPr="003C4F49">
        <w:rPr>
          <w:rFonts w:cs="Arial"/>
          <w:szCs w:val="22"/>
          <w:lang w:val="en-US"/>
        </w:rPr>
        <w:t xml:space="preserve">  </w:t>
      </w:r>
    </w:p>
    <w:p w14:paraId="659E4DE9" w14:textId="77777777" w:rsidR="0092101F" w:rsidRPr="003C4F49" w:rsidRDefault="0092101F" w:rsidP="0092101F">
      <w:pPr>
        <w:spacing w:after="0"/>
        <w:jc w:val="both"/>
        <w:rPr>
          <w:rFonts w:cs="Arial"/>
          <w:szCs w:val="22"/>
          <w:lang w:val="en-US"/>
        </w:rPr>
      </w:pPr>
      <w:r w:rsidRPr="003C4F49">
        <w:rPr>
          <w:rFonts w:cs="Arial"/>
          <w:szCs w:val="22"/>
          <w:lang w:val="en-US"/>
        </w:rPr>
        <w:tab/>
        <w:t>(c)</w:t>
      </w:r>
      <w:r w:rsidRPr="003C4F49">
        <w:rPr>
          <w:rFonts w:cs="Arial"/>
          <w:szCs w:val="22"/>
          <w:lang w:val="en-US"/>
        </w:rPr>
        <w:tab/>
      </w:r>
      <w:proofErr w:type="gramStart"/>
      <w:r w:rsidRPr="003C4F49">
        <w:rPr>
          <w:rFonts w:cs="Arial"/>
          <w:szCs w:val="22"/>
          <w:lang w:val="en-US"/>
        </w:rPr>
        <w:t>Nedbank;</w:t>
      </w:r>
      <w:proofErr w:type="gramEnd"/>
    </w:p>
    <w:p w14:paraId="051FD637" w14:textId="77777777" w:rsidR="0092101F" w:rsidRPr="003C4F49" w:rsidRDefault="0092101F" w:rsidP="0092101F">
      <w:pPr>
        <w:spacing w:after="0"/>
        <w:jc w:val="both"/>
        <w:rPr>
          <w:rFonts w:cs="Arial"/>
          <w:szCs w:val="22"/>
          <w:lang w:val="en-US"/>
        </w:rPr>
      </w:pPr>
      <w:r w:rsidRPr="003C4F49">
        <w:rPr>
          <w:rFonts w:cs="Arial"/>
          <w:szCs w:val="22"/>
          <w:lang w:val="en-US"/>
        </w:rPr>
        <w:tab/>
        <w:t>(d)</w:t>
      </w:r>
      <w:r w:rsidRPr="003C4F49">
        <w:rPr>
          <w:rFonts w:cs="Arial"/>
          <w:szCs w:val="22"/>
          <w:lang w:val="en-US"/>
        </w:rPr>
        <w:tab/>
        <w:t>Standard Bank</w:t>
      </w:r>
    </w:p>
    <w:p w14:paraId="3169A50B" w14:textId="77777777" w:rsidR="0092101F" w:rsidRPr="003C4F49" w:rsidRDefault="0092101F" w:rsidP="0092101F">
      <w:pPr>
        <w:spacing w:after="0"/>
        <w:jc w:val="both"/>
        <w:rPr>
          <w:rFonts w:cs="Arial"/>
          <w:szCs w:val="22"/>
          <w:lang w:val="en-US"/>
        </w:rPr>
      </w:pPr>
      <w:r w:rsidRPr="003C4F49">
        <w:rPr>
          <w:rFonts w:cs="Arial"/>
          <w:szCs w:val="22"/>
          <w:lang w:val="en-US"/>
        </w:rPr>
        <w:tab/>
        <w:t>(e)</w:t>
      </w:r>
      <w:r w:rsidRPr="003C4F49">
        <w:rPr>
          <w:rFonts w:cs="Arial"/>
          <w:szCs w:val="22"/>
          <w:lang w:val="en-US"/>
        </w:rPr>
        <w:tab/>
        <w:t>First National Bank (FNB); and</w:t>
      </w:r>
    </w:p>
    <w:p w14:paraId="3CED5F27" w14:textId="77777777" w:rsidR="0092101F" w:rsidRPr="003C4F49" w:rsidRDefault="0092101F" w:rsidP="0092101F">
      <w:pPr>
        <w:jc w:val="both"/>
        <w:rPr>
          <w:rFonts w:cs="Arial"/>
          <w:szCs w:val="22"/>
          <w:lang w:val="en-US"/>
        </w:rPr>
      </w:pPr>
      <w:r w:rsidRPr="003C4F49">
        <w:rPr>
          <w:rFonts w:cs="Arial"/>
          <w:szCs w:val="22"/>
          <w:lang w:val="en-US"/>
        </w:rPr>
        <w:tab/>
        <w:t>(f)</w:t>
      </w:r>
      <w:r w:rsidRPr="003C4F49">
        <w:rPr>
          <w:rFonts w:cs="Arial"/>
          <w:szCs w:val="22"/>
          <w:lang w:val="en-US"/>
        </w:rPr>
        <w:tab/>
        <w:t>INCA</w:t>
      </w:r>
    </w:p>
    <w:p w14:paraId="796831EF" w14:textId="77777777" w:rsidR="0092101F" w:rsidRDefault="0092101F" w:rsidP="0092101F">
      <w:pPr>
        <w:ind w:left="709"/>
        <w:jc w:val="both"/>
        <w:rPr>
          <w:rFonts w:cs="Arial"/>
          <w:szCs w:val="22"/>
          <w:lang w:val="en-US"/>
        </w:rPr>
      </w:pPr>
      <w:r w:rsidRPr="003C4F49">
        <w:rPr>
          <w:rFonts w:cs="Arial"/>
          <w:szCs w:val="22"/>
          <w:lang w:val="en-US"/>
        </w:rPr>
        <w:t xml:space="preserve">After due process, in terms of the municipality’s approved Supply Chain Policy, the offer of </w:t>
      </w:r>
      <w:r w:rsidRPr="003C4F49">
        <w:rPr>
          <w:rFonts w:cs="Arial"/>
          <w:i/>
          <w:iCs/>
          <w:szCs w:val="22"/>
          <w:lang w:val="en-US"/>
        </w:rPr>
        <w:t>Standard Bank for the term of 10 years</w:t>
      </w:r>
      <w:r w:rsidRPr="003C4F49">
        <w:rPr>
          <w:rFonts w:cs="Arial"/>
          <w:szCs w:val="22"/>
          <w:lang w:val="en-US"/>
        </w:rPr>
        <w:t>, was adjudicated by the Bid Adjudication Committee and approved by the Municipal Manager as being the most favorable for Council.</w:t>
      </w:r>
    </w:p>
    <w:p w14:paraId="2D5084B4" w14:textId="77777777" w:rsidR="0092101F" w:rsidRDefault="0092101F" w:rsidP="0092101F">
      <w:pPr>
        <w:ind w:left="709"/>
        <w:jc w:val="both"/>
        <w:rPr>
          <w:rFonts w:cs="Arial"/>
          <w:szCs w:val="22"/>
          <w:lang w:val="en-US"/>
        </w:rPr>
      </w:pPr>
    </w:p>
    <w:p w14:paraId="04FFB001" w14:textId="77777777" w:rsidR="0092101F" w:rsidRPr="003C4F49" w:rsidRDefault="0092101F" w:rsidP="0092101F">
      <w:pPr>
        <w:jc w:val="both"/>
        <w:rPr>
          <w:b/>
          <w:bCs/>
        </w:rPr>
      </w:pPr>
      <w:r w:rsidRPr="003C4F49">
        <w:rPr>
          <w:b/>
          <w:bCs/>
        </w:rPr>
        <w:t xml:space="preserve">SPECIAL COUNCIL MEETING: 2022-06-22: ITEM </w:t>
      </w:r>
      <w:r>
        <w:rPr>
          <w:b/>
          <w:bCs/>
        </w:rPr>
        <w:t>8.4</w:t>
      </w:r>
      <w:r w:rsidRPr="003C4F49">
        <w:rPr>
          <w:b/>
          <w:bCs/>
        </w:rPr>
        <w:t>.1</w:t>
      </w:r>
    </w:p>
    <w:p w14:paraId="600FDC32" w14:textId="77777777" w:rsidR="0092101F" w:rsidRPr="00570E44" w:rsidRDefault="0092101F" w:rsidP="0092101F">
      <w:pPr>
        <w:jc w:val="both"/>
      </w:pPr>
      <w:bookmarkStart w:id="0" w:name="_Hlk105589598"/>
      <w:bookmarkStart w:id="1" w:name="_Hlk105588902"/>
      <w:r w:rsidRPr="003C4F49">
        <w:rPr>
          <w:b/>
          <w:bCs/>
        </w:rPr>
        <w:t>RE</w:t>
      </w:r>
      <w:r>
        <w:rPr>
          <w:b/>
          <w:bCs/>
        </w:rPr>
        <w:t xml:space="preserve">SOLVED </w:t>
      </w:r>
      <w:r>
        <w:t>(</w:t>
      </w:r>
      <w:proofErr w:type="spellStart"/>
      <w:r>
        <w:t>nem</w:t>
      </w:r>
      <w:proofErr w:type="spellEnd"/>
      <w:r>
        <w:t xml:space="preserve"> con)</w:t>
      </w:r>
    </w:p>
    <w:bookmarkEnd w:id="0"/>
    <w:p w14:paraId="5B7F4F17" w14:textId="77777777" w:rsidR="0092101F" w:rsidRPr="003C4F49" w:rsidRDefault="0092101F" w:rsidP="0092101F">
      <w:pPr>
        <w:ind w:left="709" w:hanging="709"/>
        <w:jc w:val="both"/>
        <w:rPr>
          <w:rFonts w:cs="Arial"/>
          <w:szCs w:val="22"/>
          <w:lang w:val="en-US"/>
        </w:rPr>
      </w:pPr>
      <w:r w:rsidRPr="003C4F49">
        <w:rPr>
          <w:rFonts w:cs="Arial"/>
          <w:szCs w:val="22"/>
          <w:lang w:val="en-US"/>
        </w:rPr>
        <w:t xml:space="preserve">(a) </w:t>
      </w:r>
      <w:r w:rsidRPr="003C4F49">
        <w:rPr>
          <w:rFonts w:cs="Arial"/>
          <w:szCs w:val="22"/>
          <w:lang w:val="en-US"/>
        </w:rPr>
        <w:tab/>
        <w:t xml:space="preserve">that Council approves the debt agreement as stipulated in </w:t>
      </w:r>
      <w:r w:rsidRPr="003C4F49">
        <w:rPr>
          <w:rFonts w:cs="Arial"/>
          <w:b/>
          <w:szCs w:val="22"/>
          <w:lang w:val="en-US"/>
        </w:rPr>
        <w:t>APPENDIX 1</w:t>
      </w:r>
      <w:r w:rsidRPr="003C4F49">
        <w:rPr>
          <w:rFonts w:cs="Arial"/>
          <w:szCs w:val="22"/>
          <w:lang w:val="en-US"/>
        </w:rPr>
        <w:t>; and</w:t>
      </w:r>
    </w:p>
    <w:p w14:paraId="3E0A18E5" w14:textId="77777777" w:rsidR="0092101F" w:rsidRPr="003C4F49" w:rsidRDefault="0092101F" w:rsidP="0092101F">
      <w:pPr>
        <w:ind w:left="709" w:hanging="709"/>
        <w:jc w:val="both"/>
        <w:rPr>
          <w:rFonts w:cs="Arial"/>
          <w:szCs w:val="22"/>
          <w:lang w:val="en-US"/>
        </w:rPr>
      </w:pPr>
      <w:r w:rsidRPr="003C4F49">
        <w:rPr>
          <w:rFonts w:cs="Arial"/>
          <w:szCs w:val="22"/>
          <w:lang w:val="en-US"/>
        </w:rPr>
        <w:t>(b)</w:t>
      </w:r>
      <w:r w:rsidRPr="003C4F49">
        <w:rPr>
          <w:rFonts w:cs="Arial"/>
          <w:szCs w:val="22"/>
          <w:lang w:val="en-US"/>
        </w:rPr>
        <w:tab/>
        <w:t>that the Municipal Manager be mandated to enter into a loan agreement with Standard Bank.</w:t>
      </w:r>
      <w:bookmarkEnd w:id="1"/>
    </w:p>
    <w:p w14:paraId="2469E67B" w14:textId="77777777" w:rsidR="0092101F" w:rsidRDefault="0092101F" w:rsidP="0092101F">
      <w:pPr>
        <w:spacing w:after="0"/>
        <w:jc w:val="both"/>
        <w:rPr>
          <w:b/>
          <w:sz w:val="6"/>
          <w:szCs w:val="6"/>
        </w:rPr>
      </w:pPr>
    </w:p>
    <w:p w14:paraId="0DBBB5A2" w14:textId="77777777" w:rsidR="0092101F" w:rsidRDefault="0092101F" w:rsidP="0092101F">
      <w:pPr>
        <w:spacing w:after="0"/>
        <w:jc w:val="both"/>
        <w:rPr>
          <w:b/>
          <w:sz w:val="6"/>
          <w:szCs w:val="6"/>
        </w:rPr>
      </w:pPr>
    </w:p>
    <w:p w14:paraId="7533BD1F" w14:textId="77777777" w:rsidR="0092101F" w:rsidRDefault="0092101F" w:rsidP="0092101F">
      <w:pPr>
        <w:spacing w:after="0"/>
        <w:jc w:val="both"/>
        <w:rPr>
          <w:b/>
          <w:sz w:val="6"/>
          <w:szCs w:val="6"/>
        </w:rPr>
      </w:pPr>
    </w:p>
    <w:p w14:paraId="5CEB5415" w14:textId="77777777" w:rsidR="0092101F" w:rsidRDefault="0092101F" w:rsidP="0092101F">
      <w:pPr>
        <w:spacing w:after="0"/>
        <w:jc w:val="both"/>
        <w:rPr>
          <w:b/>
          <w:sz w:val="6"/>
          <w:szCs w:val="6"/>
        </w:rPr>
      </w:pPr>
    </w:p>
    <w:p w14:paraId="4B05935A" w14:textId="77777777" w:rsidR="0092101F" w:rsidRPr="00570E44" w:rsidRDefault="0092101F" w:rsidP="0092101F">
      <w:pPr>
        <w:spacing w:after="0"/>
        <w:jc w:val="both"/>
        <w:rPr>
          <w:b/>
          <w:sz w:val="6"/>
          <w:szCs w:val="6"/>
        </w:rPr>
      </w:pPr>
    </w:p>
    <w:p w14:paraId="2FF2C8DA" w14:textId="77777777" w:rsidR="0092101F" w:rsidRPr="00570E44" w:rsidRDefault="0092101F" w:rsidP="0092101F">
      <w:pPr>
        <w:spacing w:after="0"/>
        <w:jc w:val="both"/>
        <w:rPr>
          <w:b/>
          <w:sz w:val="2"/>
          <w:szCs w:val="2"/>
        </w:rPr>
      </w:pPr>
    </w:p>
    <w:p w14:paraId="10100EEB" w14:textId="77777777" w:rsidR="0092101F" w:rsidRPr="0092101F" w:rsidRDefault="0092101F" w:rsidP="0092101F">
      <w:pPr>
        <w:spacing w:after="0"/>
        <w:jc w:val="both"/>
        <w:rPr>
          <w:sz w:val="18"/>
          <w:szCs w:val="22"/>
        </w:rPr>
      </w:pPr>
      <w:r w:rsidRPr="0092101F">
        <w:rPr>
          <w:b/>
          <w:szCs w:val="22"/>
        </w:rPr>
        <w:t>FOR FURTHER DETAILS CONTACT: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806"/>
      </w:tblGrid>
      <w:tr w:rsidR="0092101F" w:rsidRPr="00570E44" w14:paraId="26423344" w14:textId="77777777" w:rsidTr="00017450">
        <w:tc>
          <w:tcPr>
            <w:tcW w:w="20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F7EE" w14:textId="77777777" w:rsidR="0092101F" w:rsidRPr="00570E44" w:rsidRDefault="0092101F" w:rsidP="00017450">
            <w:pPr>
              <w:spacing w:after="120"/>
              <w:jc w:val="both"/>
              <w:rPr>
                <w:b/>
                <w:i/>
                <w:smallCaps/>
                <w:sz w:val="18"/>
                <w:szCs w:val="22"/>
              </w:rPr>
            </w:pPr>
            <w:r w:rsidRPr="00570E44">
              <w:rPr>
                <w:b/>
                <w:i/>
                <w:smallCaps/>
                <w:sz w:val="18"/>
                <w:szCs w:val="22"/>
              </w:rPr>
              <w:t>Name</w:t>
            </w:r>
          </w:p>
        </w:tc>
        <w:tc>
          <w:tcPr>
            <w:tcW w:w="68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FEC45E4" w14:textId="77777777" w:rsidR="0092101F" w:rsidRPr="00570E44" w:rsidRDefault="0092101F" w:rsidP="00017450">
            <w:pPr>
              <w:spacing w:after="120"/>
              <w:rPr>
                <w:rFonts w:asciiTheme="minorHAnsi" w:eastAsiaTheme="minorHAnsi" w:hAnsiTheme="minorHAnsi"/>
                <w:b/>
                <w:bCs/>
                <w:sz w:val="18"/>
                <w:szCs w:val="22"/>
              </w:rPr>
            </w:pPr>
            <w:r w:rsidRPr="00570E44">
              <w:rPr>
                <w:rFonts w:asciiTheme="minorHAnsi" w:eastAsiaTheme="minorHAnsi" w:hAnsiTheme="minorHAnsi"/>
                <w:b/>
                <w:bCs/>
                <w:sz w:val="18"/>
                <w:szCs w:val="22"/>
              </w:rPr>
              <w:t>Monique Steyl</w:t>
            </w:r>
          </w:p>
        </w:tc>
      </w:tr>
      <w:tr w:rsidR="0092101F" w:rsidRPr="00570E44" w14:paraId="09A2D3D1" w14:textId="77777777" w:rsidTr="00017450">
        <w:tc>
          <w:tcPr>
            <w:tcW w:w="2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7FDC" w14:textId="77777777" w:rsidR="0092101F" w:rsidRPr="00570E44" w:rsidRDefault="0092101F" w:rsidP="00017450">
            <w:pPr>
              <w:spacing w:after="120"/>
              <w:jc w:val="both"/>
              <w:rPr>
                <w:b/>
                <w:i/>
                <w:smallCaps/>
                <w:sz w:val="18"/>
                <w:szCs w:val="22"/>
              </w:rPr>
            </w:pPr>
            <w:r w:rsidRPr="00570E44">
              <w:rPr>
                <w:b/>
                <w:i/>
                <w:smallCaps/>
                <w:sz w:val="18"/>
                <w:szCs w:val="22"/>
              </w:rPr>
              <w:t>Position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F6F1B0" w14:textId="77777777" w:rsidR="0092101F" w:rsidRPr="00570E44" w:rsidRDefault="0092101F" w:rsidP="00017450">
            <w:pPr>
              <w:spacing w:after="120"/>
              <w:jc w:val="both"/>
              <w:rPr>
                <w:b/>
                <w:i/>
                <w:sz w:val="18"/>
                <w:szCs w:val="22"/>
              </w:rPr>
            </w:pPr>
            <w:r w:rsidRPr="00570E44">
              <w:rPr>
                <w:b/>
                <w:i/>
                <w:sz w:val="18"/>
                <w:szCs w:val="22"/>
              </w:rPr>
              <w:t>Senior Manager: Financial Management Services</w:t>
            </w:r>
          </w:p>
        </w:tc>
      </w:tr>
      <w:tr w:rsidR="0092101F" w:rsidRPr="00570E44" w14:paraId="198A18C5" w14:textId="77777777" w:rsidTr="00017450">
        <w:tc>
          <w:tcPr>
            <w:tcW w:w="2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BB76" w14:textId="77777777" w:rsidR="0092101F" w:rsidRPr="00570E44" w:rsidRDefault="0092101F" w:rsidP="00017450">
            <w:pPr>
              <w:spacing w:after="120"/>
              <w:jc w:val="both"/>
              <w:rPr>
                <w:b/>
                <w:i/>
                <w:smallCaps/>
                <w:sz w:val="18"/>
                <w:szCs w:val="22"/>
              </w:rPr>
            </w:pPr>
            <w:r w:rsidRPr="00570E44">
              <w:rPr>
                <w:b/>
                <w:i/>
                <w:smallCaps/>
                <w:sz w:val="18"/>
                <w:szCs w:val="22"/>
              </w:rPr>
              <w:t>Directorate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B88319" w14:textId="77777777" w:rsidR="0092101F" w:rsidRPr="00570E44" w:rsidRDefault="0092101F" w:rsidP="00017450">
            <w:pPr>
              <w:spacing w:after="120"/>
              <w:jc w:val="both"/>
              <w:rPr>
                <w:b/>
                <w:i/>
                <w:sz w:val="18"/>
                <w:szCs w:val="22"/>
              </w:rPr>
            </w:pPr>
            <w:r w:rsidRPr="00570E44">
              <w:rPr>
                <w:b/>
                <w:i/>
                <w:sz w:val="18"/>
                <w:szCs w:val="22"/>
              </w:rPr>
              <w:t>Financial Services</w:t>
            </w:r>
          </w:p>
        </w:tc>
      </w:tr>
      <w:tr w:rsidR="0092101F" w:rsidRPr="00570E44" w14:paraId="5FB7BC8E" w14:textId="77777777" w:rsidTr="00017450">
        <w:tc>
          <w:tcPr>
            <w:tcW w:w="2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0A5E" w14:textId="77777777" w:rsidR="0092101F" w:rsidRPr="00570E44" w:rsidRDefault="0092101F" w:rsidP="00017450">
            <w:pPr>
              <w:spacing w:after="120"/>
              <w:jc w:val="both"/>
              <w:rPr>
                <w:b/>
                <w:i/>
                <w:smallCaps/>
                <w:sz w:val="18"/>
                <w:szCs w:val="22"/>
              </w:rPr>
            </w:pPr>
            <w:r w:rsidRPr="00570E44">
              <w:rPr>
                <w:b/>
                <w:i/>
                <w:smallCaps/>
                <w:sz w:val="18"/>
                <w:szCs w:val="22"/>
              </w:rPr>
              <w:t>Contact Numbers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CB98F5" w14:textId="77777777" w:rsidR="0092101F" w:rsidRPr="00570E44" w:rsidRDefault="0092101F" w:rsidP="00017450">
            <w:pPr>
              <w:spacing w:after="120"/>
              <w:jc w:val="both"/>
              <w:rPr>
                <w:b/>
                <w:i/>
                <w:sz w:val="18"/>
                <w:szCs w:val="22"/>
              </w:rPr>
            </w:pPr>
            <w:r w:rsidRPr="00570E44">
              <w:rPr>
                <w:b/>
                <w:i/>
                <w:sz w:val="18"/>
                <w:szCs w:val="22"/>
              </w:rPr>
              <w:t>021 808 8512</w:t>
            </w:r>
          </w:p>
        </w:tc>
      </w:tr>
      <w:tr w:rsidR="0092101F" w:rsidRPr="00570E44" w14:paraId="56D18690" w14:textId="77777777" w:rsidTr="00017450">
        <w:tc>
          <w:tcPr>
            <w:tcW w:w="2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6D5A" w14:textId="77777777" w:rsidR="0092101F" w:rsidRPr="00570E44" w:rsidRDefault="0092101F" w:rsidP="00017450">
            <w:pPr>
              <w:spacing w:after="120"/>
              <w:jc w:val="both"/>
              <w:rPr>
                <w:b/>
                <w:i/>
                <w:smallCaps/>
                <w:sz w:val="18"/>
                <w:szCs w:val="22"/>
              </w:rPr>
            </w:pPr>
            <w:r w:rsidRPr="00570E44">
              <w:rPr>
                <w:b/>
                <w:i/>
                <w:smallCaps/>
                <w:sz w:val="18"/>
                <w:szCs w:val="22"/>
              </w:rPr>
              <w:t>E-mail Address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74E067" w14:textId="77777777" w:rsidR="0092101F" w:rsidRPr="00570E44" w:rsidRDefault="0092101F" w:rsidP="00017450">
            <w:pPr>
              <w:spacing w:after="120"/>
              <w:jc w:val="both"/>
              <w:rPr>
                <w:b/>
                <w:i/>
                <w:sz w:val="18"/>
                <w:szCs w:val="22"/>
              </w:rPr>
            </w:pPr>
            <w:hyperlink r:id="rId7" w:history="1">
              <w:r w:rsidRPr="00570E44">
                <w:rPr>
                  <w:b/>
                  <w:i/>
                  <w:sz w:val="18"/>
                  <w:szCs w:val="22"/>
                </w:rPr>
                <w:t>Monique.Steyl@stellenbosch.gov.za</w:t>
              </w:r>
            </w:hyperlink>
          </w:p>
        </w:tc>
      </w:tr>
      <w:tr w:rsidR="0092101F" w:rsidRPr="00570E44" w14:paraId="76E20C01" w14:textId="77777777" w:rsidTr="00017450">
        <w:tc>
          <w:tcPr>
            <w:tcW w:w="20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F243687" w14:textId="77777777" w:rsidR="0092101F" w:rsidRPr="00570E44" w:rsidRDefault="0092101F" w:rsidP="00017450">
            <w:pPr>
              <w:spacing w:after="120"/>
              <w:jc w:val="both"/>
              <w:rPr>
                <w:b/>
                <w:i/>
                <w:smallCaps/>
                <w:sz w:val="18"/>
                <w:szCs w:val="22"/>
              </w:rPr>
            </w:pPr>
            <w:r w:rsidRPr="00570E44">
              <w:rPr>
                <w:b/>
                <w:i/>
                <w:smallCaps/>
                <w:sz w:val="18"/>
                <w:szCs w:val="22"/>
              </w:rPr>
              <w:t>Report Date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4CA851" w14:textId="77777777" w:rsidR="0092101F" w:rsidRPr="00570E44" w:rsidRDefault="0092101F" w:rsidP="00017450">
            <w:pPr>
              <w:spacing w:after="120"/>
              <w:jc w:val="both"/>
              <w:rPr>
                <w:b/>
                <w:i/>
                <w:sz w:val="18"/>
                <w:szCs w:val="22"/>
              </w:rPr>
            </w:pPr>
            <w:r w:rsidRPr="00570E44">
              <w:rPr>
                <w:b/>
                <w:i/>
                <w:sz w:val="18"/>
                <w:szCs w:val="22"/>
              </w:rPr>
              <w:t>02 June 2022</w:t>
            </w:r>
          </w:p>
        </w:tc>
      </w:tr>
    </w:tbl>
    <w:p w14:paraId="306D439B" w14:textId="77777777" w:rsidR="005943F7" w:rsidRDefault="005943F7"/>
    <w:sectPr w:rsidR="005943F7" w:rsidSect="0092101F">
      <w:head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2765" w14:textId="77777777" w:rsidR="00110C20" w:rsidRDefault="00110C20" w:rsidP="0092101F">
      <w:pPr>
        <w:spacing w:after="0"/>
      </w:pPr>
      <w:r>
        <w:separator/>
      </w:r>
    </w:p>
  </w:endnote>
  <w:endnote w:type="continuationSeparator" w:id="0">
    <w:p w14:paraId="6B071FE3" w14:textId="77777777" w:rsidR="00110C20" w:rsidRDefault="00110C20" w:rsidP="009210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86027" w14:textId="77777777" w:rsidR="00110C20" w:rsidRDefault="00110C20" w:rsidP="0092101F">
      <w:pPr>
        <w:spacing w:after="0"/>
      </w:pPr>
      <w:r>
        <w:separator/>
      </w:r>
    </w:p>
  </w:footnote>
  <w:footnote w:type="continuationSeparator" w:id="0">
    <w:p w14:paraId="3B578EFC" w14:textId="77777777" w:rsidR="00110C20" w:rsidRDefault="00110C20" w:rsidP="009210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242A" w14:textId="77777777" w:rsidR="0092101F" w:rsidRDefault="0092101F" w:rsidP="0092101F">
    <w:pPr>
      <w:pStyle w:val="Header"/>
      <w:tabs>
        <w:tab w:val="left" w:pos="1002"/>
      </w:tabs>
      <w:rPr>
        <w:b/>
      </w:rPr>
    </w:pPr>
    <w:r>
      <w:rPr>
        <w:b/>
      </w:rPr>
      <w:t>MINUTES</w:t>
    </w:r>
    <w:r>
      <w:rPr>
        <w:b/>
      </w:rPr>
      <w:tab/>
    </w:r>
    <w:r>
      <w:rPr>
        <w:b/>
      </w:rPr>
      <w:tab/>
      <w:t>SPECIAL MEETING OF THE COUNCIL</w:t>
    </w:r>
    <w:r>
      <w:rPr>
        <w:b/>
      </w:rPr>
      <w:tab/>
      <w:t>2022-06-22</w:t>
    </w:r>
  </w:p>
  <w:p w14:paraId="3CB61475" w14:textId="77777777" w:rsidR="0092101F" w:rsidRDefault="0092101F" w:rsidP="0092101F">
    <w:pPr>
      <w:pStyle w:val="Header"/>
      <w:rPr>
        <w:b/>
      </w:rPr>
    </w:pPr>
    <w:r>
      <w:rPr>
        <w:b/>
      </w:rPr>
      <w:tab/>
      <w:t>OF STELLENBOSCH MUNICIPALITY</w:t>
    </w:r>
  </w:p>
  <w:p w14:paraId="303BA4FF" w14:textId="77777777" w:rsidR="0092101F" w:rsidRDefault="0092101F" w:rsidP="0092101F">
    <w:pPr>
      <w:pStyle w:val="Header"/>
      <w:tabs>
        <w:tab w:val="clear" w:pos="4513"/>
        <w:tab w:val="clear" w:pos="9026"/>
        <w:tab w:val="left" w:pos="3375"/>
      </w:tabs>
      <w:rPr>
        <w:b/>
      </w:rPr>
    </w:pPr>
  </w:p>
  <w:tbl>
    <w:tblPr>
      <w:tblStyle w:val="TableGrid"/>
      <w:tblW w:w="911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5"/>
    </w:tblGrid>
    <w:tr w:rsidR="0092101F" w:rsidRPr="00C754F3" w14:paraId="607697BE" w14:textId="77777777" w:rsidTr="004031A9">
      <w:trPr>
        <w:trHeight w:val="288"/>
      </w:trPr>
      <w:tc>
        <w:tcPr>
          <w:tcW w:w="9115" w:type="dxa"/>
        </w:tcPr>
        <w:p w14:paraId="7B3591F7" w14:textId="77777777" w:rsidR="0092101F" w:rsidRPr="004A0ED2" w:rsidRDefault="0092101F" w:rsidP="0092101F">
          <w:pPr>
            <w:pBdr>
              <w:bottom w:val="double" w:sz="4" w:space="1" w:color="auto"/>
            </w:pBdr>
            <w:spacing w:after="0"/>
            <w:jc w:val="both"/>
            <w:rPr>
              <w:rFonts w:cs="Arial"/>
              <w:b/>
              <w:sz w:val="2"/>
              <w:szCs w:val="22"/>
            </w:rPr>
          </w:pPr>
        </w:p>
        <w:p w14:paraId="512DADEF" w14:textId="77777777" w:rsidR="0092101F" w:rsidRPr="004A0ED2" w:rsidRDefault="0092101F" w:rsidP="0092101F">
          <w:pPr>
            <w:tabs>
              <w:tab w:val="left" w:pos="1920"/>
            </w:tabs>
            <w:spacing w:after="0"/>
            <w:rPr>
              <w:b/>
              <w:sz w:val="2"/>
            </w:rPr>
          </w:pPr>
        </w:p>
      </w:tc>
    </w:tr>
  </w:tbl>
  <w:p w14:paraId="45826C7E" w14:textId="77777777" w:rsidR="0092101F" w:rsidRPr="0092101F" w:rsidRDefault="0092101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10833"/>
    <w:multiLevelType w:val="hybridMultilevel"/>
    <w:tmpl w:val="6296989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1F"/>
    <w:rsid w:val="00017450"/>
    <w:rsid w:val="00110C20"/>
    <w:rsid w:val="005943F7"/>
    <w:rsid w:val="0092101F"/>
    <w:rsid w:val="00AE28A9"/>
    <w:rsid w:val="00D6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07205"/>
  <w15:chartTrackingRefBased/>
  <w15:docId w15:val="{A2D07C74-3129-456D-B028-76882B3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01F"/>
    <w:pPr>
      <w:spacing w:after="24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- Bullet Points,List Paragraph1,Table bullet,MCC Paragraph Indent,MCC Paragraph Indent1,List Numbered Paragraph,Standard Paragraph,Paragraph level 1"/>
    <w:basedOn w:val="Normal"/>
    <w:link w:val="ListParagraphChar"/>
    <w:uiPriority w:val="34"/>
    <w:qFormat/>
    <w:rsid w:val="0092101F"/>
    <w:pPr>
      <w:ind w:left="720"/>
      <w:contextualSpacing/>
    </w:pPr>
    <w:rPr>
      <w:lang w:val="en-AU"/>
    </w:rPr>
  </w:style>
  <w:style w:type="table" w:styleId="TableGrid">
    <w:name w:val="Table Grid"/>
    <w:basedOn w:val="TableNormal"/>
    <w:uiPriority w:val="39"/>
    <w:rsid w:val="00921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- Bullet Points Char,List Paragraph1 Char,Table bullet Char,MCC Paragraph Indent Char,MCC Paragraph Indent1 Char,List Numbered Paragraph Char,Standard Paragraph Char,Paragraph level 1 Char"/>
    <w:link w:val="ListParagraph"/>
    <w:uiPriority w:val="34"/>
    <w:locked/>
    <w:rsid w:val="0092101F"/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2101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101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2101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101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ique.Steyl@stellenbosch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Samuels</dc:creator>
  <cp:keywords/>
  <dc:description/>
  <cp:lastModifiedBy>Theresa Samuels</cp:lastModifiedBy>
  <cp:revision>2</cp:revision>
  <dcterms:created xsi:type="dcterms:W3CDTF">2022-06-22T11:37:00Z</dcterms:created>
  <dcterms:modified xsi:type="dcterms:W3CDTF">2022-06-22T11:40:00Z</dcterms:modified>
</cp:coreProperties>
</file>